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3C3ABD" w:rsidRDefault="00EC60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3</w:t>
      </w:r>
      <w:r w:rsidR="00177301" w:rsidRPr="0017730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C60F8">
        <w:rPr>
          <w:rFonts w:ascii="Times New Roman" w:hAnsi="Times New Roman" w:cs="Times New Roman"/>
          <w:b/>
          <w:sz w:val="28"/>
          <w:szCs w:val="28"/>
        </w:rPr>
        <w:t>Этапы научно-технического исследования</w:t>
      </w:r>
    </w:p>
    <w:p w:rsidR="00177301" w:rsidRPr="00177301" w:rsidRDefault="001773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sectPr w:rsidR="00177301" w:rsidRPr="0017730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875574"/>
    <w:rsid w:val="00A35758"/>
    <w:rsid w:val="00B71039"/>
    <w:rsid w:val="00EC6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2020-08-02T08:18:00Z</dcterms:created>
  <dcterms:modified xsi:type="dcterms:W3CDTF">2020-08-02T08:18:00Z</dcterms:modified>
</cp:coreProperties>
</file>